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EFBC7C" w14:textId="77777777" w:rsidR="0096256A" w:rsidRPr="0096256A" w:rsidRDefault="00430271" w:rsidP="00430271">
      <w:pPr>
        <w:pStyle w:val="Style31"/>
        <w:widowControl/>
        <w:spacing w:before="26" w:line="252" w:lineRule="exact"/>
        <w:jc w:val="center"/>
        <w:rPr>
          <w:rStyle w:val="FontStyle68"/>
          <w:rFonts w:ascii="Times New Roman" w:hAnsi="Times New Roman" w:cs="Times New Roman"/>
          <w:b/>
          <w:bCs/>
          <w:i w:val="0"/>
          <w:sz w:val="24"/>
        </w:rPr>
      </w:pPr>
      <w:r w:rsidRPr="0096256A">
        <w:rPr>
          <w:rStyle w:val="FontStyle68"/>
          <w:rFonts w:ascii="Times New Roman" w:hAnsi="Times New Roman" w:cs="Times New Roman"/>
          <w:b/>
          <w:bCs/>
          <w:i w:val="0"/>
          <w:sz w:val="24"/>
        </w:rPr>
        <w:t>Klauzula informacyjna  dla osoby trzeciej</w:t>
      </w:r>
    </w:p>
    <w:p w14:paraId="0B1ED0D8" w14:textId="77777777" w:rsidR="00430271" w:rsidRPr="0096256A" w:rsidRDefault="00430271" w:rsidP="00430271">
      <w:pPr>
        <w:pStyle w:val="Style31"/>
        <w:widowControl/>
        <w:spacing w:before="26" w:line="252" w:lineRule="exact"/>
        <w:jc w:val="center"/>
        <w:rPr>
          <w:rStyle w:val="FontStyle68"/>
          <w:rFonts w:ascii="Times New Roman" w:hAnsi="Times New Roman" w:cs="Times New Roman"/>
          <w:b/>
          <w:bCs/>
          <w:i w:val="0"/>
          <w:sz w:val="24"/>
        </w:rPr>
      </w:pPr>
      <w:r w:rsidRPr="0096256A">
        <w:rPr>
          <w:rStyle w:val="FontStyle68"/>
          <w:rFonts w:ascii="Times New Roman" w:hAnsi="Times New Roman" w:cs="Times New Roman"/>
          <w:b/>
          <w:bCs/>
          <w:i w:val="0"/>
          <w:sz w:val="24"/>
        </w:rPr>
        <w:t xml:space="preserve"> (świadka, sprawcy czynu, którego dotyczy zgłoszenie)</w:t>
      </w:r>
    </w:p>
    <w:p w14:paraId="383EA23F" w14:textId="77777777" w:rsidR="00430271" w:rsidRDefault="00430271" w:rsidP="00430271">
      <w:pPr>
        <w:pStyle w:val="Style31"/>
        <w:widowControl/>
        <w:spacing w:before="26" w:line="252" w:lineRule="exact"/>
        <w:jc w:val="center"/>
        <w:rPr>
          <w:rFonts w:ascii="Calibri" w:hAnsi="Calibri" w:cs="Calibri"/>
          <w:i/>
        </w:rPr>
      </w:pPr>
    </w:p>
    <w:p w14:paraId="55E31211" w14:textId="77777777" w:rsidR="00430271" w:rsidRDefault="00430271" w:rsidP="00430271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Stosując się do art. 1</w:t>
      </w:r>
      <w:r w:rsidR="0096256A">
        <w:rPr>
          <w:rFonts w:ascii="Times New Roman" w:hAnsi="Times New Roman" w:cs="Times New Roman"/>
          <w:color w:val="auto"/>
          <w:sz w:val="20"/>
          <w:szCs w:val="20"/>
        </w:rPr>
        <w:t>4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ust. 1 i 2 Rozporządzenia Parlamentu Europejskiego i Rady (UE) 2016/679 z 27 kwietnia 2016 roku </w:t>
      </w:r>
      <w:r>
        <w:rPr>
          <w:rFonts w:ascii="Times New Roman" w:hAnsi="Times New Roman" w:cs="Times New Roman"/>
          <w:i/>
          <w:color w:val="auto"/>
          <w:sz w:val="20"/>
          <w:szCs w:val="20"/>
        </w:rPr>
        <w:t xml:space="preserve">w sprawie ochrony osób fizycznych w związku z przetwarzaniem danych osobowych </w:t>
      </w:r>
      <w:r>
        <w:rPr>
          <w:rFonts w:ascii="Times New Roman" w:hAnsi="Times New Roman" w:cs="Times New Roman"/>
          <w:i/>
          <w:color w:val="auto"/>
          <w:sz w:val="20"/>
          <w:szCs w:val="20"/>
        </w:rPr>
        <w:br/>
        <w:t>i w sprawie swobodnego przepływu takich danych oraz uchylenia dyrektywy 95/46/WE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(ogólne rozporządzenie </w:t>
      </w:r>
      <w:r>
        <w:rPr>
          <w:rFonts w:ascii="Times New Roman" w:hAnsi="Times New Roman" w:cs="Times New Roman"/>
          <w:color w:val="auto"/>
          <w:sz w:val="20"/>
          <w:szCs w:val="20"/>
        </w:rPr>
        <w:br/>
        <w:t>o ochronie danych osobowych, dalej RODO), informujemy Panią/Pana, iż:</w:t>
      </w:r>
    </w:p>
    <w:p w14:paraId="03390573" w14:textId="299EF009" w:rsidR="00430271" w:rsidRDefault="00430271" w:rsidP="00430271">
      <w:pPr>
        <w:pStyle w:val="Default"/>
        <w:numPr>
          <w:ilvl w:val="0"/>
          <w:numId w:val="1"/>
        </w:numPr>
        <w:ind w:left="0" w:hanging="426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Administratorem podanych danych osobowych jest </w:t>
      </w:r>
      <w:r w:rsidR="00A67C40" w:rsidRPr="00673A6F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Szkoła Podstawowa </w:t>
      </w:r>
      <w:r w:rsidR="00A67C40">
        <w:rPr>
          <w:rFonts w:ascii="Times New Roman" w:hAnsi="Times New Roman" w:cs="Times New Roman"/>
          <w:bCs/>
          <w:color w:val="auto"/>
          <w:sz w:val="20"/>
          <w:szCs w:val="20"/>
        </w:rPr>
        <w:t>Nr 12</w:t>
      </w:r>
      <w:r w:rsidR="00A67C40" w:rsidRPr="00673A6F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 im. </w:t>
      </w:r>
      <w:r w:rsidR="00A67C40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Zygmunta Glogera w Białymstoku, </w:t>
      </w:r>
      <w:r w:rsidR="00A67C40" w:rsidRPr="00673A6F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z siedzibą przy ul. </w:t>
      </w:r>
      <w:r w:rsidR="00A67C40">
        <w:rPr>
          <w:rFonts w:ascii="Times New Roman" w:hAnsi="Times New Roman" w:cs="Times New Roman"/>
          <w:bCs/>
          <w:color w:val="auto"/>
          <w:sz w:val="20"/>
          <w:szCs w:val="20"/>
        </w:rPr>
        <w:t>Komisji Edukacji Narodowej 1A, 15-687 Białystok.</w:t>
      </w:r>
    </w:p>
    <w:p w14:paraId="3D92B623" w14:textId="77777777" w:rsidR="00430271" w:rsidRDefault="00430271" w:rsidP="00430271">
      <w:pPr>
        <w:numPr>
          <w:ilvl w:val="0"/>
          <w:numId w:val="1"/>
        </w:numPr>
        <w:spacing w:before="100" w:beforeAutospacing="1" w:after="100" w:afterAutospacing="1" w:line="240" w:lineRule="auto"/>
        <w:ind w:left="0" w:hanging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wyznaczył inspektora ochrony danych (IOD), z którym można się skontaktować pocztą elektroniczną, a także pisemnie na adres siedziby administratora. </w:t>
      </w:r>
    </w:p>
    <w:p w14:paraId="406240BF" w14:textId="77777777" w:rsidR="00430271" w:rsidRDefault="00430271" w:rsidP="00430271">
      <w:pPr>
        <w:spacing w:before="100" w:beforeAutospacing="1"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Dane kontaktowe inspektora ochrony danych:</w:t>
      </w:r>
      <w:bookmarkStart w:id="0" w:name="_GoBack"/>
      <w:bookmarkEnd w:id="0"/>
    </w:p>
    <w:p w14:paraId="145ABCAD" w14:textId="7718FC3B" w:rsidR="00F552C7" w:rsidRDefault="00430271" w:rsidP="0096256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e-mail:</w:t>
      </w:r>
      <w:r w:rsidRPr="00AD191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96256A" w:rsidRPr="00AD191A">
        <w:rPr>
          <w:rStyle w:val="Hipercze"/>
          <w:rFonts w:ascii="Times New Roman" w:eastAsia="Times New Roman" w:hAnsi="Times New Roman" w:cs="Times New Roman"/>
          <w:color w:val="auto"/>
          <w:sz w:val="20"/>
          <w:szCs w:val="20"/>
          <w:u w:val="none"/>
          <w:lang w:eastAsia="pl-PL"/>
        </w:rPr>
        <w:t>iod.szkoly@um.bialystok.pl</w:t>
      </w:r>
    </w:p>
    <w:p w14:paraId="7804F1CA" w14:textId="77777777" w:rsidR="0096256A" w:rsidRDefault="0096256A" w:rsidP="0096256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0BCD461" w14:textId="77777777" w:rsidR="0096256A" w:rsidRDefault="0096256A" w:rsidP="0096256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72C9323" w14:textId="77777777" w:rsidR="0096256A" w:rsidRDefault="0096256A" w:rsidP="0096256A">
      <w:pPr>
        <w:pStyle w:val="Akapitzlist"/>
        <w:numPr>
          <w:ilvl w:val="0"/>
          <w:numId w:val="1"/>
        </w:numPr>
        <w:tabs>
          <w:tab w:val="clear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Pani/Pana dane osobowe będą przetwarzane w związku ze wskazaniem Pani/Pana jako świadka lub sprawcy naruszenia prawa w zgłoszeniu dokonanym przez sygnalistę, zgodnie z ustawą z dnia 14 czerwca 2024 r. o ochronie sygnalistów, w celu przeprowadzenia postępowania wyjaśniającego w związku ze zgłoszeniem</w:t>
      </w:r>
    </w:p>
    <w:p w14:paraId="24156FF9" w14:textId="77777777" w:rsidR="0096256A" w:rsidRDefault="0096256A" w:rsidP="0096256A">
      <w:pPr>
        <w:numPr>
          <w:ilvl w:val="0"/>
          <w:numId w:val="1"/>
        </w:numPr>
        <w:spacing w:after="0" w:line="240" w:lineRule="auto"/>
        <w:ind w:left="0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Podane dane osobowe mogą być przekazywane wyłącznie podmiotom do tego uprawnionym, tj. organom uprawnionym na podstawie przepisów prawa bądź podmiotom, którym administrator powierzył przetwarzanie danych osobowych na podstawie zawartej umowy. </w:t>
      </w:r>
    </w:p>
    <w:p w14:paraId="65755728" w14:textId="77777777" w:rsidR="0096256A" w:rsidRDefault="0096256A" w:rsidP="0096256A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/>
        <w:ind w:left="0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Państwa dane osobowe mogą być przekazane poza Europejski Obszar Gospodarczy dalej („EOG”). Powyższe może mieć  miejsce w przypadku gdy zgłoszenie naruszenia dotyczy podmiotów spoza EOG bądź jeśli Administrator zleca wykonanie określonych usług podmiotom mającym siedzibę poza EOG lub przetwarzającym dane poza EOG. </w:t>
      </w:r>
    </w:p>
    <w:p w14:paraId="619D801B" w14:textId="77777777" w:rsidR="0096256A" w:rsidRDefault="0096256A" w:rsidP="0096256A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/>
        <w:ind w:left="0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Pani/Pana dane osobowe będą przechowywane przez:</w:t>
      </w:r>
    </w:p>
    <w:p w14:paraId="72487F32" w14:textId="77777777" w:rsidR="0096256A" w:rsidRDefault="0096256A" w:rsidP="0096256A">
      <w:pPr>
        <w:tabs>
          <w:tab w:val="num" w:pos="720"/>
        </w:tabs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- 14 dni – w odniesieniu do danych, które administrator uzna za zbędne do dalszego postępowania;</w:t>
      </w:r>
    </w:p>
    <w:p w14:paraId="624496E0" w14:textId="77777777" w:rsidR="0096256A" w:rsidRDefault="0096256A" w:rsidP="0096256A">
      <w:pPr>
        <w:tabs>
          <w:tab w:val="num" w:pos="720"/>
        </w:tabs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 w:rsidRPr="00F61B93">
        <w:rPr>
          <w:rFonts w:ascii="Times New Roman" w:hAnsi="Times New Roman" w:cs="Times New Roman"/>
          <w:sz w:val="20"/>
          <w:szCs w:val="20"/>
        </w:rPr>
        <w:t xml:space="preserve">- 3 lat od końca roku kalendarzowego, w którym pracodawca zakończył działania następcze lub zakończenia postępowań zainicjowanych tymi zgłoszeniami </w:t>
      </w:r>
      <w:r>
        <w:rPr>
          <w:rFonts w:ascii="Times New Roman" w:hAnsi="Times New Roman" w:cs="Times New Roman"/>
          <w:sz w:val="20"/>
          <w:szCs w:val="20"/>
        </w:rPr>
        <w:t>oraz w rejestrze naruszeń,</w:t>
      </w:r>
    </w:p>
    <w:p w14:paraId="7C5CF6FF" w14:textId="77777777" w:rsidR="0096256A" w:rsidRPr="00F61B93" w:rsidRDefault="0096256A" w:rsidP="0096256A">
      <w:pPr>
        <w:tabs>
          <w:tab w:val="num" w:pos="720"/>
        </w:tabs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następnie niszczone.</w:t>
      </w:r>
    </w:p>
    <w:p w14:paraId="157C9CDC" w14:textId="77777777" w:rsidR="0096256A" w:rsidRDefault="0096256A" w:rsidP="0096256A">
      <w:pPr>
        <w:pStyle w:val="Default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Posiada Pani/Pan prawo do:</w:t>
      </w:r>
    </w:p>
    <w:p w14:paraId="689A6016" w14:textId="77777777" w:rsidR="0096256A" w:rsidRDefault="0096256A" w:rsidP="0096256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dostępu do danych osobowych Pani/Pana dotyczących, w tym prawo do uzyskania kopii danych, na podstawie art. 15 RODO;</w:t>
      </w:r>
    </w:p>
    <w:p w14:paraId="056526BB" w14:textId="77777777" w:rsidR="0096256A" w:rsidRDefault="0096256A" w:rsidP="0096256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prawo do żądania sprostowania (poprawienia) danych osobowych- na podstawie art. 16 RODO;</w:t>
      </w:r>
    </w:p>
    <w:p w14:paraId="148B7548" w14:textId="77777777" w:rsidR="0096256A" w:rsidRDefault="0096256A" w:rsidP="0096256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usunięcia danych – przysługuje w ramach przesłanek i na warunkach określonych w art. 17 RODO;</w:t>
      </w:r>
    </w:p>
    <w:p w14:paraId="451EF81D" w14:textId="77777777" w:rsidR="0096256A" w:rsidRDefault="0096256A" w:rsidP="0096256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ograniczenia przetwarzania – przysługuje w ramach przesłanek i na warunkach określonych </w:t>
      </w:r>
      <w:r>
        <w:rPr>
          <w:rFonts w:ascii="Times New Roman" w:hAnsi="Times New Roman" w:cs="Times New Roman"/>
          <w:color w:val="auto"/>
          <w:sz w:val="20"/>
          <w:szCs w:val="20"/>
        </w:rPr>
        <w:br/>
        <w:t>w art. 18 RODO.</w:t>
      </w:r>
    </w:p>
    <w:p w14:paraId="502149C6" w14:textId="77777777" w:rsidR="0096256A" w:rsidRDefault="0096256A" w:rsidP="0096256A">
      <w:pPr>
        <w:pStyle w:val="Default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Przysługuje Pani/Panu prawo wniesienia skargi do organu nadzorczego (tj. Prezesa Urzędu Ochrony Danych Osobowych), jeżeli uzna Pani/Pan, że Pani/Pana dane osobowe są przetwarzane niezgodnie z prawem. </w:t>
      </w:r>
      <w:r>
        <w:rPr>
          <w:rFonts w:ascii="Times New Roman" w:eastAsia="Times New Roman" w:hAnsi="Times New Roman" w:cs="Times New Roman"/>
          <w:sz w:val="20"/>
          <w:szCs w:val="20"/>
        </w:rPr>
        <w:t>Kontakt do Prezesa Urzędu Ochrony Danych Osobowych: ul. Stawki 2, 00-193 Warszawa, bądź drogą elektroniczną poprzez stronę www.uodo.gov.pl.</w:t>
      </w:r>
    </w:p>
    <w:p w14:paraId="28181795" w14:textId="77777777" w:rsidR="0096256A" w:rsidRDefault="0096256A" w:rsidP="0096256A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 w:line="240" w:lineRule="auto"/>
        <w:ind w:left="0" w:hanging="426"/>
        <w:jc w:val="both"/>
        <w:rPr>
          <w:rFonts w:cstheme="minorHAnsi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Pani/Pana dane osobowe nie podlegają zautomatyzowanemu podejmowaniu decyzji, w tym profilowaniu. </w:t>
      </w:r>
    </w:p>
    <w:p w14:paraId="3F4D8320" w14:textId="77777777" w:rsidR="0096256A" w:rsidRPr="0096256A" w:rsidRDefault="0096256A" w:rsidP="0096256A">
      <w:pPr>
        <w:spacing w:after="0"/>
        <w:jc w:val="both"/>
        <w:rPr>
          <w:sz w:val="20"/>
          <w:szCs w:val="20"/>
        </w:rPr>
      </w:pPr>
    </w:p>
    <w:sectPr w:rsidR="0096256A" w:rsidRPr="009625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A1213"/>
    <w:multiLevelType w:val="hybridMultilevel"/>
    <w:tmpl w:val="38E87A26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5ACC1B49"/>
    <w:multiLevelType w:val="multilevel"/>
    <w:tmpl w:val="304AF2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FB21A33"/>
    <w:multiLevelType w:val="hybridMultilevel"/>
    <w:tmpl w:val="9E967C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jDonDhkIbReuymRcu3vykXAcjAX+hvHIslP8L/OlVVp1DSala9Q4C+uMbmY9mZMIzjXoeY8KR1D1dwTnUO0Rfg==" w:salt="s4vo2stWMpLYjlN1pDtsw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F74"/>
    <w:rsid w:val="00430271"/>
    <w:rsid w:val="0096256A"/>
    <w:rsid w:val="00A67C40"/>
    <w:rsid w:val="00AD191A"/>
    <w:rsid w:val="00F552C7"/>
    <w:rsid w:val="00FB3F74"/>
    <w:rsid w:val="00FB4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7EC1F"/>
  <w15:chartTrackingRefBased/>
  <w15:docId w15:val="{57BDBF86-0A9E-4862-9E2D-A6D98C7DE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027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31">
    <w:name w:val="Style31"/>
    <w:basedOn w:val="Normalny"/>
    <w:uiPriority w:val="99"/>
    <w:rsid w:val="00430271"/>
    <w:pPr>
      <w:widowControl w:val="0"/>
      <w:autoSpaceDE w:val="0"/>
      <w:autoSpaceDN w:val="0"/>
      <w:adjustRightInd w:val="0"/>
      <w:spacing w:after="0" w:line="256" w:lineRule="exact"/>
    </w:pPr>
    <w:rPr>
      <w:rFonts w:ascii="Garamond" w:eastAsiaTheme="minorEastAsia" w:hAnsi="Garamond"/>
      <w:sz w:val="24"/>
      <w:szCs w:val="24"/>
      <w:lang w:eastAsia="pl-PL"/>
    </w:rPr>
  </w:style>
  <w:style w:type="paragraph" w:customStyle="1" w:styleId="Default">
    <w:name w:val="Default"/>
    <w:rsid w:val="00430271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sz w:val="24"/>
      <w:szCs w:val="24"/>
      <w:lang w:eastAsia="pl-PL"/>
    </w:rPr>
  </w:style>
  <w:style w:type="character" w:customStyle="1" w:styleId="FontStyle68">
    <w:name w:val="Font Style68"/>
    <w:basedOn w:val="Domylnaczcionkaakapitu"/>
    <w:uiPriority w:val="99"/>
    <w:rsid w:val="00430271"/>
    <w:rPr>
      <w:rFonts w:ascii="Calibri" w:hAnsi="Calibri" w:cs="Calibri" w:hint="default"/>
      <w:i/>
      <w:iCs/>
      <w:color w:val="000000"/>
      <w:spacing w:val="-10"/>
      <w:sz w:val="22"/>
      <w:szCs w:val="22"/>
    </w:rPr>
  </w:style>
  <w:style w:type="paragraph" w:styleId="Akapitzlist">
    <w:name w:val="List Paragraph"/>
    <w:basedOn w:val="Normalny"/>
    <w:uiPriority w:val="34"/>
    <w:qFormat/>
    <w:rsid w:val="0096256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6256A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625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423</Words>
  <Characters>2543</Characters>
  <Application>Microsoft Office Word</Application>
  <DocSecurity>8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Małaszewicz</dc:creator>
  <cp:keywords/>
  <dc:description/>
  <cp:lastModifiedBy>Marcin Zdanowicz</cp:lastModifiedBy>
  <cp:revision>5</cp:revision>
  <dcterms:created xsi:type="dcterms:W3CDTF">2024-09-06T07:47:00Z</dcterms:created>
  <dcterms:modified xsi:type="dcterms:W3CDTF">2024-09-25T08:18:00Z</dcterms:modified>
  <cp:contentStatus/>
</cp:coreProperties>
</file>